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CBEE8" w14:textId="3B955A3F" w:rsidR="00797184" w:rsidRDefault="008E1AB0" w:rsidP="00797184">
      <w:pPr>
        <w:widowControl/>
        <w:shd w:val="clear" w:color="auto" w:fill="FFFFFF"/>
        <w:suppressAutoHyphens w:val="0"/>
        <w:spacing w:before="300" w:after="150" w:line="420" w:lineRule="atLeast"/>
        <w:jc w:val="center"/>
        <w:textAlignment w:val="auto"/>
        <w:outlineLvl w:val="1"/>
        <w:rPr>
          <w:rFonts w:asciiTheme="minorHAnsi" w:eastAsia="Times New Roman" w:hAnsiTheme="minorHAnsi" w:cstheme="minorHAnsi"/>
          <w:b/>
          <w:bCs/>
          <w:color w:val="000000"/>
          <w:kern w:val="0"/>
          <w:sz w:val="28"/>
          <w:szCs w:val="28"/>
          <w:lang w:eastAsia="pl-PL" w:bidi="ar-SA"/>
        </w:rPr>
      </w:pPr>
      <w:r w:rsidRPr="004075C3">
        <w:rPr>
          <w:rFonts w:asciiTheme="minorHAnsi" w:eastAsia="Times New Roman" w:hAnsiTheme="minorHAnsi" w:cstheme="minorHAnsi"/>
          <w:b/>
          <w:bCs/>
          <w:color w:val="000000"/>
          <w:kern w:val="0"/>
          <w:sz w:val="28"/>
          <w:szCs w:val="28"/>
          <w:lang w:eastAsia="pl-PL" w:bidi="ar-SA"/>
        </w:rPr>
        <w:t>REGULAMIN -</w:t>
      </w:r>
      <w:r w:rsidR="004075C3" w:rsidRPr="004075C3">
        <w:rPr>
          <w:rFonts w:asciiTheme="minorHAnsi" w:eastAsia="Times New Roman" w:hAnsiTheme="minorHAnsi" w:cstheme="minorHAnsi"/>
          <w:b/>
          <w:bCs/>
          <w:color w:val="000000"/>
          <w:kern w:val="0"/>
          <w:sz w:val="28"/>
          <w:szCs w:val="28"/>
          <w:lang w:eastAsia="pl-PL" w:bidi="ar-SA"/>
        </w:rPr>
        <w:t xml:space="preserve"> ELIMINACJE POWIATOWE</w:t>
      </w:r>
    </w:p>
    <w:p w14:paraId="4AA9CF9A" w14:textId="2D9B1FDF" w:rsidR="004075C3" w:rsidRPr="004075C3" w:rsidRDefault="004075C3" w:rsidP="00797184">
      <w:pPr>
        <w:widowControl/>
        <w:shd w:val="clear" w:color="auto" w:fill="FFFFFF"/>
        <w:suppressAutoHyphens w:val="0"/>
        <w:spacing w:before="300" w:after="150" w:line="420" w:lineRule="atLeast"/>
        <w:jc w:val="center"/>
        <w:textAlignment w:val="auto"/>
        <w:outlineLvl w:val="1"/>
        <w:rPr>
          <w:rFonts w:asciiTheme="minorHAnsi" w:eastAsia="Times New Roman" w:hAnsiTheme="minorHAnsi" w:cstheme="minorHAnsi"/>
          <w:b/>
          <w:bCs/>
          <w:color w:val="000000"/>
          <w:kern w:val="0"/>
          <w:sz w:val="28"/>
          <w:szCs w:val="28"/>
          <w:lang w:eastAsia="pl-PL" w:bidi="ar-SA"/>
        </w:rPr>
      </w:pPr>
      <w:r w:rsidRPr="004075C3">
        <w:rPr>
          <w:rFonts w:asciiTheme="minorHAnsi" w:eastAsia="Times New Roman" w:hAnsiTheme="minorHAnsi" w:cstheme="minorHAnsi"/>
          <w:b/>
          <w:bCs/>
          <w:color w:val="000000"/>
          <w:kern w:val="0"/>
          <w:sz w:val="28"/>
          <w:szCs w:val="28"/>
          <w:lang w:eastAsia="pl-PL" w:bidi="ar-SA"/>
        </w:rPr>
        <w:t>DO X</w:t>
      </w:r>
      <w:r w:rsidR="007E1AD2">
        <w:rPr>
          <w:rFonts w:asciiTheme="minorHAnsi" w:eastAsia="Times New Roman" w:hAnsiTheme="minorHAnsi" w:cstheme="minorHAnsi"/>
          <w:b/>
          <w:bCs/>
          <w:color w:val="000000"/>
          <w:kern w:val="0"/>
          <w:sz w:val="28"/>
          <w:szCs w:val="28"/>
          <w:lang w:eastAsia="pl-PL" w:bidi="ar-SA"/>
        </w:rPr>
        <w:t>X</w:t>
      </w:r>
      <w:r w:rsidR="008E1AB0">
        <w:rPr>
          <w:rFonts w:asciiTheme="minorHAnsi" w:eastAsia="Times New Roman" w:hAnsiTheme="minorHAnsi" w:cstheme="minorHAnsi"/>
          <w:b/>
          <w:bCs/>
          <w:color w:val="000000"/>
          <w:kern w:val="0"/>
          <w:sz w:val="28"/>
          <w:szCs w:val="28"/>
          <w:lang w:eastAsia="pl-PL" w:bidi="ar-SA"/>
        </w:rPr>
        <w:t>I</w:t>
      </w:r>
      <w:r w:rsidRPr="004075C3">
        <w:rPr>
          <w:rFonts w:asciiTheme="minorHAnsi" w:eastAsia="Times New Roman" w:hAnsiTheme="minorHAnsi" w:cstheme="minorHAnsi"/>
          <w:b/>
          <w:bCs/>
          <w:color w:val="000000"/>
          <w:kern w:val="0"/>
          <w:sz w:val="28"/>
          <w:szCs w:val="28"/>
          <w:lang w:eastAsia="pl-PL" w:bidi="ar-SA"/>
        </w:rPr>
        <w:t>X WOJEWÓDZKIEGO</w:t>
      </w:r>
      <w:r w:rsidR="00797184">
        <w:rPr>
          <w:rFonts w:asciiTheme="minorHAnsi" w:eastAsia="Times New Roman" w:hAnsiTheme="minorHAnsi" w:cstheme="minorHAnsi"/>
          <w:b/>
          <w:bCs/>
          <w:color w:val="000000"/>
          <w:kern w:val="0"/>
          <w:sz w:val="28"/>
          <w:szCs w:val="28"/>
          <w:lang w:eastAsia="pl-PL" w:bidi="ar-SA"/>
        </w:rPr>
        <w:t xml:space="preserve"> </w:t>
      </w:r>
      <w:r w:rsidR="00F47CA9">
        <w:rPr>
          <w:rFonts w:asciiTheme="minorHAnsi" w:eastAsia="Times New Roman" w:hAnsiTheme="minorHAnsi" w:cstheme="minorHAnsi"/>
          <w:b/>
          <w:bCs/>
          <w:color w:val="000000"/>
          <w:kern w:val="0"/>
          <w:sz w:val="28"/>
          <w:szCs w:val="28"/>
          <w:lang w:eastAsia="pl-PL" w:bidi="ar-SA"/>
        </w:rPr>
        <w:t>FESTIWALU</w:t>
      </w:r>
      <w:r w:rsidRPr="004075C3">
        <w:rPr>
          <w:rFonts w:asciiTheme="minorHAnsi" w:eastAsia="Times New Roman" w:hAnsiTheme="minorHAnsi" w:cstheme="minorHAnsi"/>
          <w:b/>
          <w:bCs/>
          <w:color w:val="000000"/>
          <w:kern w:val="0"/>
          <w:sz w:val="28"/>
          <w:szCs w:val="28"/>
          <w:lang w:eastAsia="pl-PL" w:bidi="ar-SA"/>
        </w:rPr>
        <w:t xml:space="preserve"> PIOSENKI PRZEDSZKOLAKÓW  202</w:t>
      </w:r>
      <w:r w:rsidR="008E1AB0">
        <w:rPr>
          <w:rFonts w:asciiTheme="minorHAnsi" w:eastAsia="Times New Roman" w:hAnsiTheme="minorHAnsi" w:cstheme="minorHAnsi"/>
          <w:b/>
          <w:bCs/>
          <w:color w:val="000000"/>
          <w:kern w:val="0"/>
          <w:sz w:val="28"/>
          <w:szCs w:val="28"/>
          <w:lang w:eastAsia="pl-PL" w:bidi="ar-SA"/>
        </w:rPr>
        <w:t>6</w:t>
      </w:r>
    </w:p>
    <w:p w14:paraId="3F4CCB0E" w14:textId="77777777" w:rsidR="00797184" w:rsidRPr="00313BB6" w:rsidRDefault="00797184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b/>
          <w:bCs/>
          <w:color w:val="000000"/>
          <w:kern w:val="0"/>
          <w:sz w:val="26"/>
          <w:szCs w:val="26"/>
          <w:lang w:eastAsia="pl-PL" w:bidi="ar-SA"/>
        </w:rPr>
      </w:pPr>
    </w:p>
    <w:p w14:paraId="70872359" w14:textId="11241861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CELE GŁÓWNE</w:t>
      </w:r>
      <w:r w:rsidR="00F47CA9"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:</w:t>
      </w:r>
    </w:p>
    <w:p w14:paraId="0B640D3D" w14:textId="77777777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- upowszechnianie śpiewu wśród dzieci</w:t>
      </w:r>
    </w:p>
    <w:p w14:paraId="185C9309" w14:textId="77777777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- prezentacja możliwości wokalnych przedszkolaków</w:t>
      </w:r>
    </w:p>
    <w:p w14:paraId="32818AC0" w14:textId="77777777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- integrowanie środowiska przedszkolnego - dzieci, rodziców, nauczycieli</w:t>
      </w:r>
    </w:p>
    <w:p w14:paraId="2EB4B05B" w14:textId="77777777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- nauka kultury scenicznej </w:t>
      </w:r>
    </w:p>
    <w:p w14:paraId="01FB955D" w14:textId="77777777" w:rsidR="00545819" w:rsidRDefault="00545819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</w:pPr>
    </w:p>
    <w:p w14:paraId="4412E494" w14:textId="18B5654A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hAnsiTheme="minorHAnsi" w:cstheme="minorHAnsi"/>
          <w:sz w:val="22"/>
          <w:szCs w:val="22"/>
        </w:rPr>
      </w:pPr>
      <w:r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ZAŁOŻENIA ORGANIZACYJNE</w:t>
      </w:r>
      <w:r w:rsidR="00F47CA9"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:</w:t>
      </w:r>
    </w:p>
    <w:p w14:paraId="23D7ECEA" w14:textId="425F5645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 1. </w:t>
      </w:r>
      <w:r w:rsidR="00F47CA9"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Festiwal</w:t>
      </w: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 przeprowadzany jest na </w:t>
      </w:r>
      <w:r w:rsidR="00DC5304"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szczeblu powiatowym</w:t>
      </w: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. </w:t>
      </w:r>
    </w:p>
    <w:p w14:paraId="2DA89D1C" w14:textId="75B94295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 2. </w:t>
      </w:r>
      <w:r w:rsidR="00DC5304"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W festiwalu</w:t>
      </w: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 biorą udział dzieci w wieku przedszkolnym z przedszkoli lub oddziałów przedszkolnych przy szkołach z terenu powiatu ostrzeszowskiego.</w:t>
      </w:r>
    </w:p>
    <w:p w14:paraId="389FF551" w14:textId="24D8842F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 3. W </w:t>
      </w:r>
      <w:r w:rsidR="00F47CA9"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festiwalu</w:t>
      </w: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 brać udział mogą dodatkowo </w:t>
      </w:r>
      <w:r w:rsidR="00DC5304"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laureaci gminnych</w:t>
      </w: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 konkursów piosenki jakie odbyły się na terenie poszczególnych gmin w okresie pomiędzy poszczególnymi edycjami Powiatowego </w:t>
      </w:r>
      <w:r w:rsidR="00F47CA9"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Festiwalu</w:t>
      </w: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 Piosenki Przedszkolaków, pod warunkiem spełnienia wymogów regulaminowych.        </w:t>
      </w:r>
    </w:p>
    <w:p w14:paraId="399B8DCE" w14:textId="0F71FF51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 4. Dzieci mogą prezentować wyłącznie piosenki solo w języku polskim. </w:t>
      </w:r>
    </w:p>
    <w:p w14:paraId="5D70DC2B" w14:textId="77777777" w:rsidR="00545819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5. Prezentacja polega na wykonaniu jednej piosenki w przygotowanej aranżacji. Placówka może zgłosić 1 wykonawcę. W przypadku małej ilości zgłoszeń Organizatorzy mogą zezwolić na zgłoszenie dodatkowych wykonawców /</w:t>
      </w:r>
      <w:r w:rsidR="001F1DB0"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p</w:t>
      </w: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lacówki proszone są o kontakt </w:t>
      </w:r>
      <w:r w:rsidR="00545819"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telefoniczny z</w:t>
      </w: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 </w:t>
      </w:r>
      <w:r w:rsidR="001F1DB0"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o</w:t>
      </w: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rganizatorem 62</w:t>
      </w:r>
      <w:r w:rsidR="00A61CE6"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/</w:t>
      </w: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 732 06 42     </w:t>
      </w:r>
    </w:p>
    <w:p w14:paraId="263C6E26" w14:textId="77777777" w:rsidR="00545819" w:rsidRDefault="00545819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</w:p>
    <w:p w14:paraId="620D7813" w14:textId="77777777" w:rsidR="00545819" w:rsidRDefault="00545819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</w:p>
    <w:p w14:paraId="1F9BEEA3" w14:textId="775A6624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                          </w:t>
      </w:r>
    </w:p>
    <w:p w14:paraId="3C1EB2CA" w14:textId="77777777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lastRenderedPageBreak/>
        <w:t>6. Czas trwania występu nie powinien przekraczać 4 minut.</w:t>
      </w:r>
    </w:p>
    <w:p w14:paraId="0B4DA7D9" w14:textId="2E67231D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hAnsiTheme="minorHAnsi" w:cstheme="minorHAnsi"/>
          <w:sz w:val="22"/>
          <w:szCs w:val="22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7. Do piosenek należy przygotować podkład muzyczny</w:t>
      </w:r>
      <w:r w:rsidR="00545819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. </w:t>
      </w:r>
      <w:r w:rsidR="00545819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P</w:t>
      </w:r>
      <w:r w:rsidR="00B9621A"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 xml:space="preserve">rosimy </w:t>
      </w:r>
      <w:r w:rsidR="00545819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 xml:space="preserve">o </w:t>
      </w:r>
      <w:r w:rsidR="00B9621A"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przesła</w:t>
      </w:r>
      <w:r w:rsidR="00545819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nie go</w:t>
      </w:r>
      <w:r w:rsidR="00313BB6" w:rsidRPr="004A2364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 w:bidi="ar-SA"/>
        </w:rPr>
        <w:t xml:space="preserve"> na adres: </w:t>
      </w:r>
      <w:r w:rsidR="00DC5304" w:rsidRPr="004A2364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pl-PL" w:bidi="ar-SA"/>
        </w:rPr>
        <w:t>ocktechniczny@gmail.com w</w:t>
      </w:r>
      <w:r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 xml:space="preserve"> ostatecznym terminie do </w:t>
      </w:r>
      <w:r w:rsidR="00FA0F2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3</w:t>
      </w:r>
      <w:r w:rsidR="00DC5304"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 xml:space="preserve"> kwietnia br.</w:t>
      </w:r>
    </w:p>
    <w:p w14:paraId="3D2CF119" w14:textId="4FDC7E70" w:rsidR="00A10C2A" w:rsidRPr="004A2364" w:rsidRDefault="00B9621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8</w:t>
      </w:r>
      <w:r w:rsidR="00A10C2A"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. Jury za wykonanie piosenek przyznaje nagrody od I - III miejsca </w:t>
      </w:r>
      <w:r w:rsidR="00DC5304"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oraz ewentualne</w:t>
      </w:r>
      <w:r w:rsidR="00A10C2A"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 wyróżnienia /max 3/</w:t>
      </w:r>
    </w:p>
    <w:p w14:paraId="002A1315" w14:textId="59160039" w:rsidR="00A10C2A" w:rsidRPr="004A2364" w:rsidRDefault="00B9621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9</w:t>
      </w:r>
      <w:r w:rsidR="00A10C2A"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. Dla każdego uczestnika przewidywany jest dyplom uznania oraz mały upominek. </w:t>
      </w:r>
    </w:p>
    <w:p w14:paraId="12E8B65A" w14:textId="77777777" w:rsidR="00797184" w:rsidRPr="004A2364" w:rsidRDefault="00797184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</w:pPr>
    </w:p>
    <w:p w14:paraId="25D117BD" w14:textId="33244E9D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WARUNKI ORGANIZACYJNE:</w:t>
      </w:r>
    </w:p>
    <w:p w14:paraId="618867A7" w14:textId="2E3BC5A1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1. Warunkiem udziału jest zgłoszenie kandydata </w:t>
      </w:r>
      <w:r w:rsidR="00DC5304"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osobiście lub</w:t>
      </w: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 telefonicznie do:</w:t>
      </w:r>
    </w:p>
    <w:p w14:paraId="48FD6223" w14:textId="77777777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Przedszkole nr 1 „Bajkowa Jedyneczka”</w:t>
      </w:r>
    </w:p>
    <w:p w14:paraId="2D10EC5A" w14:textId="70623665" w:rsidR="00797184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 xml:space="preserve">ul. Norweska </w:t>
      </w:r>
      <w:r w:rsidR="0000321E"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1, 63</w:t>
      </w:r>
      <w:r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-500 Ostrzeszów</w:t>
      </w:r>
    </w:p>
    <w:p w14:paraId="3BAAA4D8" w14:textId="0E61EB7E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 xml:space="preserve"> Tel. 62/73</w:t>
      </w:r>
      <w:r w:rsidR="001E6BFC"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2</w:t>
      </w:r>
      <w:r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-06-42</w:t>
      </w:r>
    </w:p>
    <w:p w14:paraId="6A9607C8" w14:textId="77777777" w:rsidR="00545819" w:rsidRDefault="00545819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</w:p>
    <w:p w14:paraId="5E49E260" w14:textId="2FA4F831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hAnsiTheme="minorHAnsi" w:cstheme="minorHAnsi"/>
          <w:sz w:val="22"/>
          <w:szCs w:val="22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2. </w:t>
      </w:r>
      <w:r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 xml:space="preserve">Termin zgłaszania kandydatów </w:t>
      </w:r>
      <w:r w:rsidR="00FA0F2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25</w:t>
      </w:r>
      <w:r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.0</w:t>
      </w:r>
      <w:r w:rsidR="00FA0F2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3</w:t>
      </w:r>
      <w:r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.202</w:t>
      </w:r>
      <w:r w:rsidR="00DC5304"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6</w:t>
      </w:r>
      <w:r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 xml:space="preserve"> r. /</w:t>
      </w:r>
      <w:r w:rsidR="00DC5304"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 xml:space="preserve">włącznie. / </w:t>
      </w:r>
      <w:r w:rsidR="00DC5304"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Decyduje</w:t>
      </w: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 kolejność zgłoszeń.</w:t>
      </w:r>
    </w:p>
    <w:p w14:paraId="537E5344" w14:textId="77777777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3. Zgłoszenie powinno zawierać imię i nazwisko dziecka, wiek, repertuar oraz imię i nazwisko osoby           przygotowującej.</w:t>
      </w:r>
    </w:p>
    <w:p w14:paraId="3CF6A903" w14:textId="2D091647" w:rsidR="00A10C2A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4. </w:t>
      </w:r>
      <w:r w:rsidR="00F47CA9"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Festiwal </w:t>
      </w: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odbędzie się</w:t>
      </w:r>
      <w:r w:rsidR="00DC5304"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 </w:t>
      </w:r>
      <w:r w:rsidR="00DC5304"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10</w:t>
      </w:r>
      <w:r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 xml:space="preserve"> kwietnia br.  o godz. 9.30 w Sali Widowiskowej </w:t>
      </w:r>
      <w:r w:rsidR="00545819"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OCK /</w:t>
      </w:r>
      <w:r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t>ul. Gorgolewskiego 2/</w:t>
      </w:r>
      <w:r w:rsidR="00545819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.    </w:t>
      </w: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Garderoby udostępnione będą o godz. 8.30. Próby mikrofonowe przed konkursem godz. 8.30, po 2 min.  na każdego zgłoszonego wykonawcę. 15 min przed przesłuchaniami scena jest wyłączona.</w:t>
      </w:r>
    </w:p>
    <w:p w14:paraId="3CD59147" w14:textId="77777777" w:rsidR="00545819" w:rsidRDefault="00545819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</w:p>
    <w:p w14:paraId="0F338C4D" w14:textId="77777777" w:rsidR="00545819" w:rsidRDefault="00545819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</w:p>
    <w:p w14:paraId="7ECC1711" w14:textId="77777777" w:rsidR="00545819" w:rsidRDefault="00545819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</w:p>
    <w:p w14:paraId="201624C4" w14:textId="77777777" w:rsidR="00545819" w:rsidRPr="004A2364" w:rsidRDefault="00545819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</w:p>
    <w:p w14:paraId="7A089377" w14:textId="77777777" w:rsidR="00797184" w:rsidRPr="004A2364" w:rsidRDefault="00797184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hAnsiTheme="minorHAnsi" w:cstheme="minorHAnsi"/>
          <w:sz w:val="22"/>
          <w:szCs w:val="22"/>
        </w:rPr>
      </w:pPr>
    </w:p>
    <w:p w14:paraId="77976AD0" w14:textId="77777777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b/>
          <w:bCs/>
          <w:color w:val="000000"/>
          <w:kern w:val="0"/>
          <w:sz w:val="22"/>
          <w:szCs w:val="22"/>
          <w:lang w:eastAsia="pl-PL" w:bidi="ar-SA"/>
        </w:rPr>
        <w:lastRenderedPageBreak/>
        <w:t xml:space="preserve"> KRYTERIA OCENY PIOSENEK:</w:t>
      </w:r>
    </w:p>
    <w:p w14:paraId="06E9962B" w14:textId="77777777" w:rsidR="00A10C2A" w:rsidRPr="004A2364" w:rsidRDefault="00A10C2A" w:rsidP="00A10C2A">
      <w:pPr>
        <w:widowControl/>
        <w:suppressAutoHyphens w:val="0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</w:p>
    <w:p w14:paraId="4A32929D" w14:textId="77777777" w:rsidR="00A10C2A" w:rsidRPr="004A2364" w:rsidRDefault="00A10C2A" w:rsidP="00A10C2A">
      <w:pPr>
        <w:widowControl/>
        <w:suppressAutoHyphens w:val="0"/>
        <w:rPr>
          <w:rFonts w:asciiTheme="minorHAnsi" w:hAnsiTheme="minorHAnsi" w:cstheme="minorHAnsi"/>
          <w:sz w:val="22"/>
          <w:szCs w:val="22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1. Dobór repertuaru (właściwości artystyczne, tekstowe, muzyczne, trafność doboru piosenki)</w:t>
      </w:r>
    </w:p>
    <w:p w14:paraId="112F6435" w14:textId="77777777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2. Poczucie rytmu, dykcja i artykulacja </w:t>
      </w:r>
    </w:p>
    <w:p w14:paraId="6224108E" w14:textId="77777777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 xml:space="preserve">3. Ogólny wyraz artystyczny </w:t>
      </w:r>
    </w:p>
    <w:p w14:paraId="1C9C067B" w14:textId="77777777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  <w:r w:rsidRPr="004A2364"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  <w:t>4. Muzykalność</w:t>
      </w:r>
    </w:p>
    <w:p w14:paraId="28B16FEE" w14:textId="77777777" w:rsidR="00A10C2A" w:rsidRPr="004A2364" w:rsidRDefault="00A10C2A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  <w:rPr>
          <w:rFonts w:asciiTheme="minorHAnsi" w:eastAsia="Times New Roman" w:hAnsiTheme="minorHAnsi" w:cstheme="minorHAnsi"/>
          <w:color w:val="000000"/>
          <w:kern w:val="0"/>
          <w:sz w:val="22"/>
          <w:szCs w:val="22"/>
          <w:lang w:eastAsia="pl-PL" w:bidi="ar-SA"/>
        </w:rPr>
      </w:pPr>
    </w:p>
    <w:p w14:paraId="3A1FCFBC" w14:textId="77777777" w:rsidR="00A10C2A" w:rsidRPr="004A2364" w:rsidRDefault="00A10C2A" w:rsidP="00A10C2A">
      <w:pPr>
        <w:tabs>
          <w:tab w:val="left" w:pos="360"/>
        </w:tabs>
        <w:rPr>
          <w:rFonts w:asciiTheme="minorHAnsi" w:hAnsiTheme="minorHAnsi" w:cstheme="minorHAnsi"/>
          <w:sz w:val="22"/>
          <w:szCs w:val="22"/>
        </w:rPr>
      </w:pPr>
      <w:r w:rsidRPr="004A2364">
        <w:rPr>
          <w:rStyle w:val="Uwydatnieni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Wszelkie kwestie sporne</w:t>
      </w:r>
      <w:r w:rsidRPr="004A2364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w zakresie interpretacji niniejszego Regulaminu oraz trybu przeprowadzania Konkursu </w:t>
      </w:r>
      <w:r w:rsidRPr="004A2364">
        <w:rPr>
          <w:rStyle w:val="Uwydatnieni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rozstrzyga Organizator</w:t>
      </w:r>
      <w:r w:rsidRPr="004A2364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.</w:t>
      </w:r>
    </w:p>
    <w:p w14:paraId="717123B4" w14:textId="77777777" w:rsidR="00A10C2A" w:rsidRPr="004A2364" w:rsidRDefault="00A10C2A" w:rsidP="00A10C2A">
      <w:pPr>
        <w:tabs>
          <w:tab w:val="left" w:pos="360"/>
        </w:tabs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</w:p>
    <w:p w14:paraId="1C73AA60" w14:textId="77777777" w:rsidR="00A10C2A" w:rsidRPr="004A2364" w:rsidRDefault="00A10C2A" w:rsidP="00A10C2A">
      <w:pPr>
        <w:tabs>
          <w:tab w:val="left" w:pos="360"/>
        </w:tabs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</w:p>
    <w:p w14:paraId="1C5BF3A1" w14:textId="77777777" w:rsidR="00A10C2A" w:rsidRPr="004A2364" w:rsidRDefault="00A10C2A" w:rsidP="00A10C2A">
      <w:pPr>
        <w:tabs>
          <w:tab w:val="left" w:pos="360"/>
        </w:tabs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</w:p>
    <w:p w14:paraId="0E9E174C" w14:textId="77777777" w:rsidR="00A10C2A" w:rsidRPr="004A2364" w:rsidRDefault="00A10C2A" w:rsidP="00A10C2A">
      <w:pPr>
        <w:tabs>
          <w:tab w:val="left" w:pos="360"/>
        </w:tabs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</w:p>
    <w:p w14:paraId="61F06DBD" w14:textId="77777777" w:rsidR="00A10C2A" w:rsidRPr="004A2364" w:rsidRDefault="00A10C2A" w:rsidP="00A10C2A">
      <w:pPr>
        <w:tabs>
          <w:tab w:val="left" w:pos="360"/>
        </w:tabs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</w:p>
    <w:p w14:paraId="5FAECF2A" w14:textId="3ACB0527" w:rsidR="00A10C2A" w:rsidRPr="004A2364" w:rsidRDefault="00A10C2A" w:rsidP="00A10C2A">
      <w:pPr>
        <w:tabs>
          <w:tab w:val="left" w:pos="360"/>
        </w:tabs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  <w:r w:rsidRPr="004A2364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ab/>
      </w:r>
      <w:r w:rsidRPr="004A2364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ab/>
      </w:r>
      <w:r w:rsidRPr="004A2364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ab/>
      </w:r>
      <w:r w:rsidRPr="004A2364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ab/>
      </w:r>
      <w:r w:rsidRPr="004A2364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ab/>
      </w:r>
      <w:r w:rsidRPr="004A2364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ab/>
      </w:r>
      <w:r w:rsidRPr="004A2364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ab/>
      </w:r>
      <w:r w:rsidRPr="004A2364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ab/>
      </w:r>
      <w:r w:rsidRPr="004A2364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ab/>
      </w:r>
      <w:r w:rsidR="00DC5304" w:rsidRPr="004A2364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Organizatorzy:</w:t>
      </w:r>
    </w:p>
    <w:p w14:paraId="504E607D" w14:textId="2EC2BD6F" w:rsidR="00A10C2A" w:rsidRPr="004A2364" w:rsidRDefault="00A10C2A" w:rsidP="00A10C2A">
      <w:pPr>
        <w:tabs>
          <w:tab w:val="left" w:pos="360"/>
        </w:tabs>
        <w:rPr>
          <w:rFonts w:ascii="Arial Narrow" w:hAnsi="Arial Narrow" w:cs="Open Sans"/>
          <w:color w:val="000000"/>
          <w:sz w:val="22"/>
          <w:szCs w:val="22"/>
          <w:shd w:val="clear" w:color="auto" w:fill="FFFFFF"/>
        </w:rPr>
      </w:pPr>
    </w:p>
    <w:p w14:paraId="69D87A44" w14:textId="3E4FBB57" w:rsidR="00A10C2A" w:rsidRDefault="00A10C2A" w:rsidP="00A10C2A">
      <w:pPr>
        <w:tabs>
          <w:tab w:val="left" w:pos="360"/>
        </w:tabs>
        <w:rPr>
          <w:rFonts w:ascii="Arial Narrow" w:hAnsi="Arial Narrow" w:cs="Open Sans"/>
          <w:color w:val="000000"/>
          <w:sz w:val="26"/>
          <w:szCs w:val="26"/>
          <w:shd w:val="clear" w:color="auto" w:fill="FFFFFF"/>
        </w:rPr>
      </w:pPr>
    </w:p>
    <w:p w14:paraId="568692CC" w14:textId="5A2AB01E" w:rsidR="00A10C2A" w:rsidRDefault="00A10C2A" w:rsidP="00A10C2A">
      <w:pPr>
        <w:tabs>
          <w:tab w:val="left" w:pos="360"/>
        </w:tabs>
      </w:pPr>
      <w:r>
        <w:t xml:space="preserve">  </w:t>
      </w:r>
    </w:p>
    <w:p w14:paraId="03BA8371" w14:textId="456B9433" w:rsidR="00A10C2A" w:rsidRDefault="004A2364" w:rsidP="00A10C2A">
      <w:pPr>
        <w:widowControl/>
        <w:shd w:val="clear" w:color="auto" w:fill="FFFFFF"/>
        <w:suppressAutoHyphens w:val="0"/>
        <w:spacing w:before="300" w:after="150" w:line="420" w:lineRule="atLeast"/>
        <w:textAlignment w:val="auto"/>
        <w:outlineLvl w:val="1"/>
      </w:pPr>
      <w:r>
        <w:rPr>
          <w:noProof/>
        </w:rPr>
        <w:drawing>
          <wp:inline distT="0" distB="0" distL="0" distR="0" wp14:anchorId="68809979" wp14:editId="55E03D0E">
            <wp:extent cx="1657350" cy="1654133"/>
            <wp:effectExtent l="0" t="0" r="0" b="0"/>
            <wp:docPr id="1348126839" name="Obraz 1" descr="Obraz zawierający tekst, clipart, świnia, krąg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126839" name="Obraz 1" descr="Obraz zawierający tekst, clipart, świnia, krąg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854" cy="1661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>
        <w:pict w14:anchorId="2F7E7210">
          <v:rect id="Prostokąt 8" o:spid="_x0000_s1026" style="width:24.15pt;height:24.15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rotate-with-shape:t" inset="0,0,0,0"/>
            <w10:anchorlock/>
          </v:rect>
        </w:pict>
      </w:r>
      <w:r w:rsidR="00A10C2A">
        <w:t xml:space="preserve">   </w:t>
      </w:r>
      <w:r w:rsidR="000A6B36"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497F3269" wp14:editId="66D242D2">
            <wp:extent cx="1714500" cy="1714500"/>
            <wp:effectExtent l="0" t="0" r="0" b="0"/>
            <wp:docPr id="197252711" name="Obraz 2" descr="Obraz zawierający tekst, logo, Grafika, Czcionk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52711" name="Obraz 2" descr="Obraz zawierający tekst, logo, Grafika, Czcionka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10C2A">
        <w:t xml:space="preserve">                        </w:t>
      </w:r>
      <w:r>
        <w:rPr>
          <w:noProof/>
        </w:rPr>
        <w:drawing>
          <wp:inline distT="0" distB="0" distL="0" distR="0" wp14:anchorId="2E5A7FBA" wp14:editId="1C75EDC5">
            <wp:extent cx="1673696" cy="1666821"/>
            <wp:effectExtent l="0" t="0" r="0" b="0"/>
            <wp:docPr id="478460008" name="Obraz 3" descr="Obraz zawierający tekst, Ludzka twarz, ilustracja, clipart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460008" name="Obraz 3" descr="Obraz zawierający tekst, Ludzka twarz, ilustracja, clipar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1915" cy="1675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5125AC" w14:textId="0C9494CC" w:rsidR="00AF2BC4" w:rsidRDefault="00AF2BC4"/>
    <w:sectPr w:rsidR="00AF2BC4" w:rsidSect="004075C3">
      <w:pgSz w:w="11906" w:h="16838"/>
      <w:pgMar w:top="720" w:right="720" w:bottom="720" w:left="720" w:header="708" w:footer="708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0C2A"/>
    <w:rsid w:val="0000321E"/>
    <w:rsid w:val="000439B4"/>
    <w:rsid w:val="000A6B36"/>
    <w:rsid w:val="001E6BFC"/>
    <w:rsid w:val="001F1DB0"/>
    <w:rsid w:val="002662E1"/>
    <w:rsid w:val="00313BB6"/>
    <w:rsid w:val="003A2B7C"/>
    <w:rsid w:val="004075C3"/>
    <w:rsid w:val="004A2364"/>
    <w:rsid w:val="00545819"/>
    <w:rsid w:val="006769F8"/>
    <w:rsid w:val="00790A76"/>
    <w:rsid w:val="00797184"/>
    <w:rsid w:val="007E1AD2"/>
    <w:rsid w:val="008E1AB0"/>
    <w:rsid w:val="00A10C2A"/>
    <w:rsid w:val="00A61CE6"/>
    <w:rsid w:val="00AF2BC4"/>
    <w:rsid w:val="00B9621A"/>
    <w:rsid w:val="00BC354D"/>
    <w:rsid w:val="00CF0340"/>
    <w:rsid w:val="00DC2B53"/>
    <w:rsid w:val="00DC5304"/>
    <w:rsid w:val="00E506B9"/>
    <w:rsid w:val="00F47CA9"/>
    <w:rsid w:val="00F72A0C"/>
    <w:rsid w:val="00F90ED2"/>
    <w:rsid w:val="00FA0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021856A"/>
  <w15:docId w15:val="{4086B97F-EAEE-43F2-B2C6-D7BD92E17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A10C2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rsid w:val="00A10C2A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10C2A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0C2A"/>
    <w:rPr>
      <w:rFonts w:ascii="Tahoma" w:eastAsia="SimSun" w:hAnsi="Tahoma" w:cs="Mangal"/>
      <w:kern w:val="3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390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 01</dc:creator>
  <cp:lastModifiedBy>Michał Szmaj</cp:lastModifiedBy>
  <cp:revision>4</cp:revision>
  <cp:lastPrinted>2026-02-16T09:18:00Z</cp:lastPrinted>
  <dcterms:created xsi:type="dcterms:W3CDTF">2026-02-16T09:28:00Z</dcterms:created>
  <dcterms:modified xsi:type="dcterms:W3CDTF">2026-02-24T09:33:00Z</dcterms:modified>
</cp:coreProperties>
</file>